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1440"/>
        </w:tabs>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OUR </w:t>
      </w:r>
      <w:r w:rsidDel="00000000" w:rsidR="00000000" w:rsidRPr="00000000">
        <w:rPr>
          <w:b w:val="1"/>
          <w:sz w:val="28"/>
          <w:szCs w:val="28"/>
          <w:vertAlign w:val="baseline"/>
          <w:rtl w:val="0"/>
        </w:rPr>
        <w:t xml:space="preserve">CONFLICT</w:t>
      </w: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Don Canell</w:t>
      </w:r>
    </w:p>
    <w:p w:rsidR="00000000" w:rsidDel="00000000" w:rsidP="00000000" w:rsidRDefault="00000000" w:rsidRPr="00000000">
      <w:pPr>
        <w:widowControl w:val="0"/>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CONFLICT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found in Eph. 6:12, Diaglott translation.  Since the 11th verse is related, we consider the two verses together:  “Put on the complete armor of God, that you may be able to stand against the crafty ways of the enemy.  Because </w:t>
      </w:r>
      <w:r w:rsidDel="00000000" w:rsidR="00000000" w:rsidRPr="00000000">
        <w:rPr>
          <w:rFonts w:ascii="Times New Roman" w:cs="Times New Roman" w:eastAsia="Times New Roman" w:hAnsi="Times New Roman"/>
          <w:b w:val="0"/>
          <w:sz w:val="28"/>
          <w:szCs w:val="28"/>
          <w:u w:val="single"/>
          <w:vertAlign w:val="baseline"/>
          <w:rtl w:val="0"/>
        </w:rPr>
        <w:t xml:space="preserve">ou</w:t>
      </w:r>
      <w:r w:rsidDel="00000000" w:rsidR="00000000" w:rsidRPr="00000000">
        <w:rPr>
          <w:sz w:val="28"/>
          <w:szCs w:val="28"/>
          <w:u w:val="single"/>
          <w:rtl w:val="0"/>
        </w:rPr>
        <w:t xml:space="preserve">r </w:t>
      </w:r>
      <w:r w:rsidDel="00000000" w:rsidR="00000000" w:rsidRPr="00000000">
        <w:rPr>
          <w:rFonts w:ascii="Times New Roman" w:cs="Times New Roman" w:eastAsia="Times New Roman" w:hAnsi="Times New Roman"/>
          <w:b w:val="0"/>
          <w:sz w:val="28"/>
          <w:szCs w:val="28"/>
          <w:u w:val="single"/>
          <w:vertAlign w:val="baseline"/>
          <w:rtl w:val="0"/>
        </w:rPr>
        <w:t xml:space="preserve">conflict</w:t>
      </w:r>
      <w:r w:rsidDel="00000000" w:rsidR="00000000" w:rsidRPr="00000000">
        <w:rPr>
          <w:rFonts w:ascii="Times New Roman" w:cs="Times New Roman" w:eastAsia="Times New Roman" w:hAnsi="Times New Roman"/>
          <w:b w:val="0"/>
          <w:sz w:val="28"/>
          <w:szCs w:val="28"/>
          <w:vertAlign w:val="baseline"/>
          <w:rtl w:val="0"/>
        </w:rPr>
        <w:t xml:space="preserve"> is not with blood and flesh, but with the governments, with the authorities, with the potentates of this darkness, with the spiritual things of wickedness in the heavenlies.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common version Bible uses the term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wrestle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12)—“</w:t>
      </w:r>
      <w:r w:rsidDel="00000000" w:rsidR="00000000" w:rsidRPr="00000000">
        <w:rPr>
          <w:rFonts w:ascii="Times New Roman" w:cs="Times New Roman" w:eastAsia="Times New Roman" w:hAnsi="Times New Roman"/>
          <w:b w:val="0"/>
          <w:sz w:val="28"/>
          <w:szCs w:val="28"/>
          <w:u w:val="single"/>
          <w:vertAlign w:val="baseline"/>
          <w:rtl w:val="0"/>
        </w:rPr>
        <w:t xml:space="preserve">we wrestle</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not against flesh and blood</w:t>
      </w:r>
      <w:r w:rsidDel="00000000" w:rsidR="00000000" w:rsidRPr="00000000">
        <w:rPr>
          <w:rFonts w:ascii="Times New Roman" w:cs="Times New Roman" w:eastAsia="Times New Roman" w:hAnsi="Times New Roman"/>
          <w:b w:val="0"/>
          <w:sz w:val="28"/>
          <w:szCs w:val="28"/>
          <w:vertAlign w:val="baseline"/>
          <w:rtl w:val="0"/>
        </w:rPr>
        <w:t xml:space="preserve">.  While this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wrestle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conveys a correct thought, nevertheless it apparently is not the proper translation. “Our Conflict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Struggle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Fight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be better translations.</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refers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Good fight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1 Tim. 6:12.  The Diaglott presents a milder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w:t>
      </w:r>
      <w:r w:rsidDel="00000000" w:rsidR="00000000" w:rsidRPr="00000000">
        <w:rPr>
          <w:rFonts w:ascii="Times New Roman" w:cs="Times New Roman" w:eastAsia="Times New Roman" w:hAnsi="Times New Roman"/>
          <w:b w:val="0"/>
          <w:sz w:val="28"/>
          <w:szCs w:val="28"/>
          <w:u w:val="single"/>
          <w:vertAlign w:val="baseline"/>
          <w:rtl w:val="0"/>
        </w:rPr>
        <w:t xml:space="preserve">maintain</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Fonts w:ascii="Times New Roman" w:cs="Times New Roman" w:eastAsia="Times New Roman" w:hAnsi="Times New Roman"/>
          <w:b w:val="0"/>
          <w:sz w:val="28"/>
          <w:szCs w:val="28"/>
          <w:u w:val="single"/>
          <w:vertAlign w:val="baseline"/>
          <w:rtl w:val="0"/>
        </w:rPr>
        <w:t xml:space="preserve">Good Contest</w:t>
      </w:r>
      <w:r w:rsidDel="00000000" w:rsidR="00000000" w:rsidRPr="00000000">
        <w:rPr>
          <w:rFonts w:ascii="Times New Roman" w:cs="Times New Roman" w:eastAsia="Times New Roman" w:hAnsi="Times New Roman"/>
          <w:b w:val="0"/>
          <w:sz w:val="28"/>
          <w:szCs w:val="28"/>
          <w:vertAlign w:val="baseline"/>
          <w:rtl w:val="0"/>
        </w:rPr>
        <w:t xml:space="preserve"> of </w:t>
      </w:r>
      <w:r w:rsidDel="00000000" w:rsidR="00000000" w:rsidRPr="00000000">
        <w:rPr>
          <w:rFonts w:ascii="Times New Roman" w:cs="Times New Roman" w:eastAsia="Times New Roman" w:hAnsi="Times New Roman"/>
          <w:b w:val="0"/>
          <w:sz w:val="28"/>
          <w:szCs w:val="28"/>
          <w:u w:val="single"/>
          <w:vertAlign w:val="baseline"/>
          <w:rtl w:val="0"/>
        </w:rPr>
        <w:t xml:space="preserve">The Faith</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a good contest or good fight because is one against evil things.  So in Eph. 6:12 there is no thought of a physical combat.</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armour referred to is a symbolic one, though the illustration was taken from a literal armour and a literal soldier.  The Weymouth translation gives a further thought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ours is not a conflict with </w:t>
      </w:r>
      <w:r w:rsidDel="00000000" w:rsidR="00000000" w:rsidRPr="00000000">
        <w:rPr>
          <w:rFonts w:ascii="Times New Roman" w:cs="Times New Roman" w:eastAsia="Times New Roman" w:hAnsi="Times New Roman"/>
          <w:b w:val="0"/>
          <w:sz w:val="28"/>
          <w:szCs w:val="28"/>
          <w:u w:val="single"/>
          <w:vertAlign w:val="baseline"/>
          <w:rtl w:val="0"/>
        </w:rPr>
        <w:t xml:space="preserve">mere</w:t>
      </w:r>
      <w:r w:rsidDel="00000000" w:rsidR="00000000" w:rsidRPr="00000000">
        <w:rPr>
          <w:rFonts w:ascii="Times New Roman" w:cs="Times New Roman" w:eastAsia="Times New Roman" w:hAnsi="Times New Roman"/>
          <w:b w:val="0"/>
          <w:sz w:val="28"/>
          <w:szCs w:val="28"/>
          <w:vertAlign w:val="baseline"/>
          <w:rtl w:val="0"/>
        </w:rPr>
        <w:t xml:space="preserve"> flesh and blood.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Certainly human instrumentality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involved in this </w:t>
      </w:r>
      <w:r w:rsidDel="00000000" w:rsidR="00000000" w:rsidRPr="00000000">
        <w:rPr>
          <w:rFonts w:ascii="Times New Roman" w:cs="Times New Roman" w:eastAsia="Times New Roman" w:hAnsi="Times New Roman"/>
          <w:b w:val="0"/>
          <w:sz w:val="28"/>
          <w:szCs w:val="28"/>
          <w:u w:val="single"/>
          <w:vertAlign w:val="baseline"/>
          <w:rtl w:val="0"/>
        </w:rPr>
        <w:t xml:space="preserve">our conflict</w:t>
      </w:r>
      <w:r w:rsidDel="00000000" w:rsidR="00000000" w:rsidRPr="00000000">
        <w:rPr>
          <w:rFonts w:ascii="Times New Roman" w:cs="Times New Roman" w:eastAsia="Times New Roman" w:hAnsi="Times New Roman"/>
          <w:b w:val="0"/>
          <w:sz w:val="28"/>
          <w:szCs w:val="28"/>
          <w:vertAlign w:val="baseline"/>
          <w:rtl w:val="0"/>
        </w:rPr>
        <w:t xml:space="preserve">, but it goes beyond this.  The Apostle in the Diaglott translation uses the terms Governments, Authorities, Potentates of this darkness.  All of these words suggest </w:t>
      </w:r>
      <w:r w:rsidDel="00000000" w:rsidR="00000000" w:rsidRPr="00000000">
        <w:rPr>
          <w:rFonts w:ascii="Times New Roman" w:cs="Times New Roman" w:eastAsia="Times New Roman" w:hAnsi="Times New Roman"/>
          <w:b w:val="0"/>
          <w:sz w:val="28"/>
          <w:szCs w:val="28"/>
          <w:u w:val="single"/>
          <w:vertAlign w:val="baseline"/>
          <w:rtl w:val="0"/>
        </w:rPr>
        <w:t xml:space="preserve">a power</w:t>
      </w:r>
      <w:r w:rsidDel="00000000" w:rsidR="00000000" w:rsidRPr="00000000">
        <w:rPr>
          <w:rFonts w:ascii="Times New Roman" w:cs="Times New Roman" w:eastAsia="Times New Roman" w:hAnsi="Times New Roman"/>
          <w:b w:val="0"/>
          <w:sz w:val="28"/>
          <w:szCs w:val="28"/>
          <w:vertAlign w:val="baseline"/>
          <w:rtl w:val="0"/>
        </w:rPr>
        <w:t xml:space="preserve">.  He sums them all up with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spiritual things of wickedness in the heavenlies.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reference to evil or wicked spirit beings.</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Weymouth translation seems to give clear thoughts as to whom the enemies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on the complete armour of God, so as to be able to stand firm against all the stratagems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tricks or schemes to deceive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devil.  For ours is not a conflict with mere flesh and blood, but with despotisms, the empires, the forces that control and govern this dark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spiritual hosts of evil arrayed against us in the heavenly warfare.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the summation of all the powers mentioned are found in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spiritual hosts of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of course the translation goes on to say these are arrayed against us in the heavenly warfare.  Our </w:t>
      </w:r>
      <w:r w:rsidDel="00000000" w:rsidR="00000000" w:rsidRPr="00000000">
        <w:rPr>
          <w:rFonts w:ascii="Times New Roman" w:cs="Times New Roman" w:eastAsia="Times New Roman" w:hAnsi="Times New Roman"/>
          <w:b w:val="0"/>
          <w:sz w:val="28"/>
          <w:szCs w:val="28"/>
          <w:u w:val="single"/>
          <w:vertAlign w:val="baseline"/>
          <w:rtl w:val="0"/>
        </w:rPr>
        <w:t xml:space="preserve">Conflict</w:t>
      </w:r>
      <w:r w:rsidDel="00000000" w:rsidR="00000000" w:rsidRPr="00000000">
        <w:rPr>
          <w:rFonts w:ascii="Times New Roman" w:cs="Times New Roman" w:eastAsia="Times New Roman" w:hAnsi="Times New Roman"/>
          <w:b w:val="0"/>
          <w:sz w:val="28"/>
          <w:szCs w:val="28"/>
          <w:vertAlign w:val="baseline"/>
          <w:rtl w:val="0"/>
        </w:rPr>
        <w:t xml:space="preserve"> consists in resisting this force of evil.</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whole world lies under the evil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5:19, Diaglott)  The Apostle Paul in 2 Cor. 4:4 speaks of this evil one as the god of this world.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of this world hath blinded the minds of them which believe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lest the light of the glorious gospel of Christ, who is the image of God should shine unto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prophet in Isa. 25:7 refers to the vail that is spread over all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vail of ignorance concerning the plans and purposes of God.  If it were not for the fact that God permitted the Adversary to have this power, it could never be so.  We are so aware that the truth is a thousand times more reasonable than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such truth would rapidly prevail against him if it were not for his crafty ways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shifting of the scenes for the very purpose of deceiving.  Since the Adversary </w:t>
      </w:r>
      <w:r w:rsidDel="00000000" w:rsidR="00000000" w:rsidRPr="00000000">
        <w:rPr>
          <w:rFonts w:ascii="Times New Roman" w:cs="Times New Roman" w:eastAsia="Times New Roman" w:hAnsi="Times New Roman"/>
          <w:b w:val="0"/>
          <w:sz w:val="28"/>
          <w:szCs w:val="28"/>
          <w:u w:val="single"/>
          <w:vertAlign w:val="baseline"/>
          <w:rtl w:val="0"/>
        </w:rPr>
        <w:t xml:space="preserve">does</w:t>
      </w:r>
      <w:r w:rsidDel="00000000" w:rsidR="00000000" w:rsidRPr="00000000">
        <w:rPr>
          <w:rFonts w:ascii="Times New Roman" w:cs="Times New Roman" w:eastAsia="Times New Roman" w:hAnsi="Times New Roman"/>
          <w:b w:val="0"/>
          <w:sz w:val="28"/>
          <w:szCs w:val="28"/>
          <w:vertAlign w:val="baseline"/>
          <w:rtl w:val="0"/>
        </w:rPr>
        <w:t xml:space="preserve"> have power to deceive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power to hold many in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meaningful to us are the words of 1 Peter 2:9,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should show forth the praises of Him who </w:t>
      </w:r>
      <w:r w:rsidDel="00000000" w:rsidR="00000000" w:rsidRPr="00000000">
        <w:rPr>
          <w:sz w:val="28"/>
          <w:szCs w:val="28"/>
          <w:rtl w:val="0"/>
        </w:rPr>
        <w:t xml:space="preserve">hath</w:t>
      </w:r>
      <w:r w:rsidDel="00000000" w:rsidR="00000000" w:rsidRPr="00000000">
        <w:rPr>
          <w:rFonts w:ascii="Times New Roman" w:cs="Times New Roman" w:eastAsia="Times New Roman" w:hAnsi="Times New Roman"/>
          <w:b w:val="0"/>
          <w:sz w:val="28"/>
          <w:szCs w:val="28"/>
          <w:vertAlign w:val="baseline"/>
          <w:rtl w:val="0"/>
        </w:rPr>
        <w:t xml:space="preserve"> called us:  </w:t>
      </w:r>
      <w:r w:rsidDel="00000000" w:rsidR="00000000" w:rsidRPr="00000000">
        <w:rPr>
          <w:rFonts w:ascii="Times New Roman" w:cs="Times New Roman" w:eastAsia="Times New Roman" w:hAnsi="Times New Roman"/>
          <w:b w:val="0"/>
          <w:sz w:val="28"/>
          <w:szCs w:val="28"/>
          <w:u w:val="single"/>
          <w:vertAlign w:val="baseline"/>
          <w:rtl w:val="0"/>
        </w:rPr>
        <w:t xml:space="preserve">OUT OF DARKNESS</w:t>
      </w:r>
      <w:r w:rsidDel="00000000" w:rsidR="00000000" w:rsidRPr="00000000">
        <w:rPr>
          <w:rFonts w:ascii="Times New Roman" w:cs="Times New Roman" w:eastAsia="Times New Roman" w:hAnsi="Times New Roman"/>
          <w:b w:val="0"/>
          <w:sz w:val="28"/>
          <w:szCs w:val="28"/>
          <w:vertAlign w:val="baseline"/>
          <w:rtl w:val="0"/>
        </w:rPr>
        <w:t xml:space="preserve"> into His marvelous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Indeed if our Heavenly Father had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called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had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drawn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would still be in that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darkness covers the earth and gross darkness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Adversary has the world in general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the majority in his power.  The ones then that he is especially determined to oppose are those who have been called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and I.  OUR CONFLICT is not merely with flesh and blood, but with the spiritual hosts of evil arrayed against us, in the heavenly warfare.</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recognize that such a reference to these evil spirits is not intended to fill us with fear.  No admonition from the Lord is intended to arouse our fleshly fears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intended to arouse our spiritual thinking and thus our judgement.  If we heed the words of the Apostle here in Eph. 6:12, we are enabled to see the dangers that lie in our path, and thus the need of maintaining a standard of truth and righteousness.</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special truth we would hold up in our day is the Gospel Age Harvest Message; and the building of a character in harmony with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a standard of Truth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righteousness.  Anytime we are presented with such sobering thoughts (as in Eph. 6) there comes with them a compensating exhortation.  For instance, the Apostle in 1 Peter 5:8 informs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adversary the devil, as a roaring lion, walketh about seeking whom he may devour.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Prior to such information came the exhortation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sober, be vigilant, because your adversary is so opposed to you.  He goes on in verse 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whom </w:t>
      </w:r>
      <w:r w:rsidDel="00000000" w:rsidR="00000000" w:rsidRPr="00000000">
        <w:rPr>
          <w:rFonts w:ascii="Times New Roman" w:cs="Times New Roman" w:eastAsia="Times New Roman" w:hAnsi="Times New Roman"/>
          <w:b w:val="0"/>
          <w:sz w:val="28"/>
          <w:szCs w:val="28"/>
          <w:u w:val="single"/>
          <w:vertAlign w:val="baseline"/>
          <w:rtl w:val="0"/>
        </w:rPr>
        <w:t xml:space="preserve">resist</w:t>
      </w:r>
      <w:r w:rsidDel="00000000" w:rsidR="00000000" w:rsidRPr="00000000">
        <w:rPr>
          <w:rFonts w:ascii="Times New Roman" w:cs="Times New Roman" w:eastAsia="Times New Roman" w:hAnsi="Times New Roman"/>
          <w:b w:val="0"/>
          <w:sz w:val="28"/>
          <w:szCs w:val="28"/>
          <w:vertAlign w:val="baseline"/>
          <w:rtl w:val="0"/>
        </w:rPr>
        <w:t xml:space="preserve"> steadfast in the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Apostle referring to the spirit of anti-Christ (that which is opposed to Christ) and the holy spirit of truth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Greater is he that is in you, than he that is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we have the serious and sobering thought that the spirit of error does exist and that in great measure.  And this is compensated for by the great truth that the Holy Spirit far exceeds </w:t>
      </w:r>
      <w:r w:rsidDel="00000000" w:rsidR="00000000" w:rsidRPr="00000000">
        <w:rPr>
          <w:rFonts w:ascii="Times New Roman" w:cs="Times New Roman" w:eastAsia="Times New Roman" w:hAnsi="Times New Roman"/>
          <w:b w:val="0"/>
          <w:sz w:val="28"/>
          <w:szCs w:val="28"/>
          <w:u w:val="single"/>
          <w:vertAlign w:val="baseline"/>
          <w:rtl w:val="0"/>
        </w:rPr>
        <w:t xml:space="preserve">in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power</w:t>
      </w:r>
      <w:r w:rsidDel="00000000" w:rsidR="00000000" w:rsidRPr="00000000">
        <w:rPr>
          <w:rFonts w:ascii="Times New Roman" w:cs="Times New Roman" w:eastAsia="Times New Roman" w:hAnsi="Times New Roman"/>
          <w:b w:val="0"/>
          <w:sz w:val="28"/>
          <w:szCs w:val="28"/>
          <w:vertAlign w:val="baseline"/>
          <w:rtl w:val="0"/>
        </w:rPr>
        <w:t xml:space="preserve"> the spirit of error.</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same pattern is followed by the Apostle Paul in our text of Eph. 6.  Before and after relating to us that we have this unseen evil power to cope with, he refers to a protection in offset to the enemy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verses 11 and 13 refer to the </w:t>
      </w:r>
      <w:r w:rsidDel="00000000" w:rsidR="00000000" w:rsidRPr="00000000">
        <w:rPr>
          <w:rFonts w:ascii="Times New Roman" w:cs="Times New Roman" w:eastAsia="Times New Roman" w:hAnsi="Times New Roman"/>
          <w:b w:val="0"/>
          <w:sz w:val="28"/>
          <w:szCs w:val="28"/>
          <w:u w:val="single"/>
          <w:vertAlign w:val="baseline"/>
          <w:rtl w:val="0"/>
        </w:rPr>
        <w:t xml:space="preserve">whole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Fonts w:ascii="Times New Roman" w:cs="Times New Roman" w:eastAsia="Times New Roman" w:hAnsi="Times New Roman"/>
          <w:b w:val="0"/>
          <w:sz w:val="28"/>
          <w:szCs w:val="28"/>
          <w:u w:val="single"/>
          <w:vertAlign w:val="baseline"/>
          <w:rtl w:val="0"/>
        </w:rPr>
        <w:t xml:space="preserve">complete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armour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recall that this Apostle was shipwrecked on his journey to Rome. All aboard the ship escaped to the Island of Melita (Acts 28).  After a three-month stay on this island, he departed, stopping at two or three other ports, finally reaching his intended destination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of Rome.  All the while Paul had been a prisoner and continued to be after reaching Rome: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when we came to Rome, the centurion delivered the prisoners to the captain of the guard, but Paul was suffered to dwell by himself with a soldier that kept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(guarded him, Diaglott).</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 as our Lord used those things around him for the sake of illustrations (the harvest fields, the vineyards, the lilies of the field)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with Paul:  he grasped the opportunity to present a lesson to the church with the Roman soldier and his armour as a backdrop.  According to the 20th verse of Eph. 6, Paul was chained to this soldier and would certainly have much opportunity to study the armour this soldier wore.</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was the girdle, the breastplate, the sandals, the shield, the helmet and the sword.  Briefly these represented:  consecration, justification, a peaceful disposition, faith, intellectual understanding and appreciation of the truth, the Word of God and how to handle that Word.</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be fully consecrated:  always consecrated to the service of the truth; determined to set aside the will of the flesh, doing only the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requires great fortitude, but if this is done, it is a protection to the New Creature.  To maintain a consecrated attitude it is necessary to recognize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standard of justice and the fact that we are justified by his arrangement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need ever to be covered by that robe of righteousness.  The parable of the wedding garment would have its companion lesson here. (Matt. 22)  Further, the peace of God which passes all human understanding must become a part of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desire too to be as peaceable as possible—“so far as lieth in you, live peaceabl</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sz w:val="28"/>
          <w:szCs w:val="28"/>
          <w:vertAlign w:val="baseline"/>
          <w:rtl w:val="0"/>
        </w:rPr>
        <w:t xml:space="preserve"> with all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how important our faith as indicated by the shield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shield of faith.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Without faith, it is impossible to please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be convinced of the truth, as represented by the helmet, means a continual searching of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proving the volumes to be </w:t>
      </w:r>
      <w:r w:rsidDel="00000000" w:rsidR="00000000" w:rsidRPr="00000000">
        <w:rPr>
          <w:rFonts w:ascii="Times New Roman" w:cs="Times New Roman" w:eastAsia="Times New Roman" w:hAnsi="Times New Roman"/>
          <w:b w:val="0"/>
          <w:sz w:val="28"/>
          <w:szCs w:val="28"/>
          <w:u w:val="single"/>
          <w:vertAlign w:val="baseline"/>
          <w:rtl w:val="0"/>
        </w:rPr>
        <w:t xml:space="preserve">studies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making the truth our own.  And then the skillful use of the Word of God.  Our Lord’s method of resisting temptation was to use that Word in the proper place and at the proper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saying “</w:t>
      </w:r>
      <w:r w:rsidDel="00000000" w:rsidR="00000000" w:rsidRPr="00000000">
        <w:rPr>
          <w:rFonts w:ascii="Times New Roman" w:cs="Times New Roman" w:eastAsia="Times New Roman" w:hAnsi="Times New Roman"/>
          <w:b w:val="0"/>
          <w:sz w:val="28"/>
          <w:szCs w:val="28"/>
          <w:u w:val="single"/>
          <w:vertAlign w:val="baseline"/>
          <w:rtl w:val="0"/>
        </w:rPr>
        <w:t xml:space="preserve">it is written</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as the Apostle Peter suggests to us:  “Be ready always to give an answer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scriptural answer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every man that asketh you; a reason for the hope that is in you, with meekness and fear.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Having the Truth and the Spirit of the Truth, is a protection.  It is like an armor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Christian armor.  We can well imagine the disaster of the soldier in Paul’s day who went into battle without his armor.  And surely as we endeavor to be successful in “</w:t>
      </w:r>
      <w:r w:rsidDel="00000000" w:rsidR="00000000" w:rsidRPr="00000000">
        <w:rPr>
          <w:rFonts w:ascii="Times New Roman" w:cs="Times New Roman" w:eastAsia="Times New Roman" w:hAnsi="Times New Roman"/>
          <w:b w:val="0"/>
          <w:sz w:val="28"/>
          <w:szCs w:val="28"/>
          <w:u w:val="single"/>
          <w:vertAlign w:val="baseline"/>
          <w:rtl w:val="0"/>
        </w:rPr>
        <w:t xml:space="preserve">our conflict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daily conflict), we see the need of the protection that our symbolic armor affords.  We need to hold to the truth in its doctrinal features; but we need also to have the spirit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reverence for our Lord and Head and our Heavenly Father.  We must have a love for our brethren as well as a love for the world.</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Paul emphasizes the need of this armor, he also emphasizes a particular time in which it will be especially needed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EVIL DAY (V. 13)  The closer we get to the completion of the church, the more EVIL the day becomes, the day in which we live, the time when the old order and everything that goes with the old order is being pushed out; so that the new order may be established.</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Apparently spiritism, the devil and his angels, will play a major part in the great trouble just before us.  We would expect to see this come into existence more and more as the evil day progresses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it has been.  As an instance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has been a tremendous increase in the sale of occult literature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most popular subject is </w:t>
      </w:r>
      <w:r w:rsidDel="00000000" w:rsidR="00000000" w:rsidRPr="00000000">
        <w:rPr>
          <w:sz w:val="28"/>
          <w:szCs w:val="28"/>
          <w:rtl w:val="0"/>
        </w:rPr>
        <w:t xml:space="preserve">witchcraft</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Occult means to hide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something hidden or concealed, secret.  The idea promoted by the makers and merchants of such literature is that a person must be of a certain class to fully understand it.  The special class needs only to possess what nearly all mankind does possess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active curiosity:  this gets them involved.  And indeed more and more are becoming involved in this sort of thing.  We see increasing numbers of articles in magazines and newspapers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horoscope.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chart of the Zodiacal signs is used, and depending on which sign you were born under and the position of the planets, one is supposed to learn something of his future.  This may seem to be a harmless thing; and to some it may be, but it appears to be some of the fringes of spiritism.  It would appear to be an opening or wedge for greater involvement in occult things.</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Also on the increase is the advertisements for hypnosis clinics.  In the yellow pages of the Seattle phone book there are no less than 12 such advertisements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comparison with something less than this in years past.  This is set forth as accomplishing good things, especially the healing of one defect or another, common to the fallen human race.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American clinic of Hypnosis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Seattle advertises this way:  Modern hypnosis to help you to improve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 To reduce weight; 2. To break bad habits; 3. Build self confidence; 4. Increase concentration and memory retention; 5. To alleviate nervous tension.</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dictionary describes hypnosis saying:  A sleep-like condition physically induced, usually by another person, in which the subject is in a state of altered consciousness and responds with certain limitations to the suggestions of the hypnotist.  Whatever anyone says regarding the good that hypnosis can do or has done, to enter into it requires the giving over of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self to another, a breaking down to some degree of his own will, which is a dangerous thing.  Again we have another opening or wedge for a greater breaking down of the human will.  Here we have the fulfillment of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found in 2 Cor. 11:13,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 himself is transformed into an angel of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need to have great sympathy for the poor world.  They are sin-sick and dying, ever conscious of their afflictions.  They desire to be healed and they are genuinely deceived by these would-be healers.  To what degree this deception will increase, we cannot know fully, but it is on the increase and since the apostle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CONFLICT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in the main a resistance of this evil power, we recognize the need of being prepared.</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recall that our Lord was charged with being Be-el-ze-bub, the prince of devils.  He was further charged with doing his good work of healing with the power of the devil.  Matthew 12:25, 26 records his reply, in part:  “every kingdom divided against itself is brought to desolation:  and every city or house divided against itself shall not stand; and if Satan cast out Satan, he is divided against himself:  how shall then his kingdom 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Mark 3:26 records the same incident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 records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if Satan rise up against himself and be divided, he cannot stand, but hath an end.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Heb. 2:14 tells us that Satan </w:t>
      </w:r>
      <w:r w:rsidDel="00000000" w:rsidR="00000000" w:rsidRPr="00000000">
        <w:rPr>
          <w:rFonts w:ascii="Times New Roman" w:cs="Times New Roman" w:eastAsia="Times New Roman" w:hAnsi="Times New Roman"/>
          <w:b w:val="0"/>
          <w:sz w:val="28"/>
          <w:szCs w:val="28"/>
          <w:u w:val="single"/>
          <w:vertAlign w:val="baseline"/>
          <w:rtl w:val="0"/>
        </w:rPr>
        <w:t xml:space="preserve">has the power of death</w:t>
      </w:r>
      <w:r w:rsidDel="00000000" w:rsidR="00000000" w:rsidRPr="00000000">
        <w:rPr>
          <w:rFonts w:ascii="Times New Roman" w:cs="Times New Roman" w:eastAsia="Times New Roman" w:hAnsi="Times New Roman"/>
          <w:b w:val="0"/>
          <w:sz w:val="28"/>
          <w:szCs w:val="28"/>
          <w:vertAlign w:val="baseline"/>
          <w:rtl w:val="0"/>
        </w:rPr>
        <w:t xml:space="preserve">.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3187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dominion is a dominion of death, and he undoubtedly has the power slightly to relieve the sick when his delusive purposes and doctrines would be best served thereby.  (Heb. 2:14)  The fact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and its methods are thus divided and in opposition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working evil, sin and death, as ever, and at the same time turning to </w:t>
      </w:r>
      <w:r w:rsidDel="00000000" w:rsidR="00000000" w:rsidRPr="00000000">
        <w:rPr>
          <w:rFonts w:ascii="Times New Roman" w:cs="Times New Roman" w:eastAsia="Times New Roman" w:hAnsi="Times New Roman"/>
          <w:b w:val="0"/>
          <w:sz w:val="28"/>
          <w:szCs w:val="28"/>
          <w:vertAlign w:val="baseline"/>
          <w:rtl w:val="0"/>
        </w:rPr>
        <w:t xml:space="preserve">heal</w:t>
      </w:r>
      <w:r w:rsidDel="00000000" w:rsidR="00000000" w:rsidRPr="00000000">
        <w:rPr>
          <w:rFonts w:ascii="Times New Roman" w:cs="Times New Roman" w:eastAsia="Times New Roman" w:hAnsi="Times New Roman"/>
          <w:b w:val="0"/>
          <w:sz w:val="28"/>
          <w:szCs w:val="28"/>
          <w:vertAlign w:val="baseline"/>
          <w:rtl w:val="0"/>
        </w:rPr>
        <w:t xml:space="preserve"> the sick in order the more securely to bind and blind his dupes in subtle errors, shows that the god of this world realizes that his reign of sin, ignorance, superstition and death is nearly at an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our Lord’s words as well as those of the Pastor, we see that they suggested that the dominion of Satan was </w:t>
      </w:r>
      <w:r w:rsidDel="00000000" w:rsidR="00000000" w:rsidRPr="00000000">
        <w:rPr>
          <w:rFonts w:ascii="Times New Roman" w:cs="Times New Roman" w:eastAsia="Times New Roman" w:hAnsi="Times New Roman"/>
          <w:b w:val="0"/>
          <w:sz w:val="28"/>
          <w:szCs w:val="28"/>
          <w:u w:val="single"/>
          <w:vertAlign w:val="baseline"/>
          <w:rtl w:val="0"/>
        </w:rPr>
        <w:t xml:space="preserve">soon</w:t>
      </w:r>
      <w:r w:rsidDel="00000000" w:rsidR="00000000" w:rsidRPr="00000000">
        <w:rPr>
          <w:rFonts w:ascii="Times New Roman" w:cs="Times New Roman" w:eastAsia="Times New Roman" w:hAnsi="Times New Roman"/>
          <w:b w:val="0"/>
          <w:sz w:val="28"/>
          <w:szCs w:val="28"/>
          <w:vertAlign w:val="baseline"/>
          <w:rtl w:val="0"/>
        </w:rPr>
        <w:t xml:space="preserve"> to end.  Soon by comparison with the time and events that had passed.  The time for his end is that much closer in our day.  But until it does end, which evidently will be after the last member of the body of Christ has gone home, we see the need of resisting the influences </w:t>
      </w:r>
      <w:r w:rsidDel="00000000" w:rsidR="00000000" w:rsidRPr="00000000">
        <w:rPr>
          <w:rFonts w:ascii="Times New Roman" w:cs="Times New Roman" w:eastAsia="Times New Roman" w:hAnsi="Times New Roman"/>
          <w:b w:val="0"/>
          <w:sz w:val="28"/>
          <w:szCs w:val="28"/>
          <w:u w:val="single"/>
          <w:vertAlign w:val="baseline"/>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his dominion.</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Apostle Paul directed us to resist the adversary and his host, he gave such directions as one who was experienced in resisting that force of evil.  Acts 16:16-18 bears this out.  Here was a direct resistance of an evil spirit “and it came to pass, as we went to prayer, a certain damsel possessed with a spirit of divination met us, which brought her masters much gain by soothsaying.  The same followed Paul and us and cried saying, These men are the servants of the most high God, which shew unto us the way of salvation.  And this did she many days, but Paul, being grieved, turned and said to the spirit, I command thee in the name of Jesus Christ to come out of her; and he came out the same hour.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would seem that any would be pleased to see an individual relieved of the possession of an evil spirit.  But no (V. 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when her masters saw that the hope of their gains was gone, they caught Paul and Silas and drew them into the marketplace unto the rulers.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context shows that these two were greatly mistreated.  (Vs. 23 and 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when they had laid many stripes upon them, they cast them into prison charging the jailor to keep them safely; who having received such a charge, thrust them into the inner prison and made their feet fast in the stocks.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25 reveals the attitude of heart that both Silas and Paul had, and certainly we have all marveled upon reading this text: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at midnight Paul and Silas prayed and sang praises unto God and the prisoners heard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witness!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those about them at the time, and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all the way through the age, who had the knowledge of it. Can we not see the strength these two displayed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Each of these brethren must have prepared themselves mentally in order to bear up under such treatment.  How this would cause them to claim the promises.  How often the apostles and others of the early church, suffered in this fashion; and how it must have forced them to dwell upon the many promises of their God.  Certainly they would have to keep placing their thoughts back to where they belonged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all this would work out for good eventually.</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wonder if the Apostle Paul might not have had the sentiments of the 91st Psalm in mind when he considered that soldier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armor and its lesson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Verse 4 of Psalm 91: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shall be thy shield and buckler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part of an armor.  In the 84</w:t>
      </w:r>
      <w:r w:rsidDel="00000000" w:rsidR="00000000" w:rsidRPr="00000000">
        <w:rPr>
          <w:rFonts w:ascii="Times New Roman" w:cs="Times New Roman" w:eastAsia="Times New Roman" w:hAnsi="Times New Roman"/>
          <w:b w:val="0"/>
          <w:sz w:val="28"/>
          <w:szCs w:val="28"/>
          <w:vertAlign w:val="superscript"/>
          <w:rtl w:val="0"/>
        </w:rPr>
        <w:t xml:space="preserve">th</w:t>
      </w:r>
      <w:r w:rsidDel="00000000" w:rsidR="00000000" w:rsidRPr="00000000">
        <w:rPr>
          <w:rFonts w:ascii="Times New Roman" w:cs="Times New Roman" w:eastAsia="Times New Roman" w:hAnsi="Times New Roman"/>
          <w:b w:val="0"/>
          <w:sz w:val="28"/>
          <w:szCs w:val="28"/>
          <w:vertAlign w:val="baseline"/>
          <w:rtl w:val="0"/>
        </w:rPr>
        <w:t xml:space="preserve"> Psalm, verse 11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Lord God is a sun and shield:  the Lord will give grace and glory; no good thing will he withhold from them that walk uprightly.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quite familiar with the fact that the Apostle Paul had a special ministry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Cor. 11:28 reveals that he had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care of all the churches.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was better qualified than the Apostle Paul to tell us about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CONFLICT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source of our trials?  A portion of his own trials is mentioned in verse 26 of that 11th chapter of 2 Cor.  He lists some </w:t>
      </w:r>
      <w:r w:rsidDel="00000000" w:rsidR="00000000" w:rsidRPr="00000000">
        <w:rPr>
          <w:rFonts w:ascii="Times New Roman" w:cs="Times New Roman" w:eastAsia="Times New Roman" w:hAnsi="Times New Roman"/>
          <w:b w:val="0"/>
          <w:sz w:val="28"/>
          <w:szCs w:val="28"/>
          <w:u w:val="single"/>
          <w:vertAlign w:val="baseline"/>
          <w:rtl w:val="0"/>
        </w:rPr>
        <w:t xml:space="preserve">perils</w:t>
      </w:r>
      <w:r w:rsidDel="00000000" w:rsidR="00000000" w:rsidRPr="00000000">
        <w:rPr>
          <w:rFonts w:ascii="Times New Roman" w:cs="Times New Roman" w:eastAsia="Times New Roman" w:hAnsi="Times New Roman"/>
          <w:b w:val="0"/>
          <w:sz w:val="28"/>
          <w:szCs w:val="28"/>
          <w:vertAlign w:val="baseline"/>
          <w:rtl w:val="0"/>
        </w:rPr>
        <w:t xml:space="preserve">:  perils of waters, perils of robbers, perils of his own country-men, perils by the heathen, in the city, in the wilderness, in the sea, and among false brethren.</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those who have had special responsibility before the Heavenly Father.  We all have, but some have had a very special responsibility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Jesus, the Apostle Paul, Pastor Russell and others not known so particularly by us.  The peculiar trials of these would be especially severe; and they would need to call upon their God, and certainly consider those promises of help in every time of need.</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has extended many promises to his people and they belong to each of us.  Not only do we have promises but illustrations to help us appreciate them.  The promise of Psalm 84:11 may seem insignificant if we do not give it sufficient thought.  But we believe it is the basis for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favorite hymn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#273.  This particular Psalm begins with the thought that our God is a Sun and a shield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should bring forth thoughts of brightness and cheer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God is a Sun:  S-U-N.</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times when the immediate circumstances of life are dark and foreboding.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not able to see things as clearly as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like.  This is true of course in the experiences of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mankind: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hath not a temptation taken you but such as is common to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difference is that we who know the Lord find ourselves completely out of harmony with our surroundings in the world.  The things which afford some joy to the world mean little or nothing to us.  The darkness that covers the earth because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rulership could be depressing indeed, if it were not for this fact that the Lord is our sun.  Clouds are a symbol of trouble in the scriptures, and certainly we have a few symbolic clouds in our trials.  When the Lord sees that we have learned the needed lesson, he causes the dark clouds (as it were) to disappear.  Sun of my soul, my Father dear; I know </w:t>
      </w:r>
      <w:r w:rsidDel="00000000" w:rsidR="00000000" w:rsidRPr="00000000">
        <w:rPr>
          <w:rFonts w:ascii="Times New Roman" w:cs="Times New Roman" w:eastAsia="Times New Roman" w:hAnsi="Times New Roman"/>
          <w:b w:val="0"/>
          <w:sz w:val="28"/>
          <w:szCs w:val="28"/>
          <w:u w:val="single"/>
          <w:vertAlign w:val="baseline"/>
          <w:rtl w:val="0"/>
        </w:rPr>
        <w:t xml:space="preserve">no</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night</w:t>
      </w:r>
      <w:r w:rsidDel="00000000" w:rsidR="00000000" w:rsidRPr="00000000">
        <w:rPr>
          <w:rFonts w:ascii="Times New Roman" w:cs="Times New Roman" w:eastAsia="Times New Roman" w:hAnsi="Times New Roman"/>
          <w:b w:val="0"/>
          <w:sz w:val="28"/>
          <w:szCs w:val="28"/>
          <w:vertAlign w:val="baseline"/>
          <w:rtl w:val="0"/>
        </w:rPr>
        <w:t xml:space="preserve"> when thou art near.  O! may no </w:t>
      </w:r>
      <w:r w:rsidDel="00000000" w:rsidR="00000000" w:rsidRPr="00000000">
        <w:rPr>
          <w:rFonts w:ascii="Times New Roman" w:cs="Times New Roman" w:eastAsia="Times New Roman" w:hAnsi="Times New Roman"/>
          <w:b w:val="0"/>
          <w:sz w:val="28"/>
          <w:szCs w:val="28"/>
          <w:u w:val="single"/>
          <w:vertAlign w:val="baseline"/>
          <w:rtl w:val="0"/>
        </w:rPr>
        <w:t xml:space="preserve">earth-born</w:t>
      </w:r>
      <w:r w:rsidDel="00000000" w:rsidR="00000000" w:rsidRPr="00000000">
        <w:rPr>
          <w:rFonts w:ascii="Times New Roman" w:cs="Times New Roman" w:eastAsia="Times New Roman" w:hAnsi="Times New Roman"/>
          <w:b w:val="0"/>
          <w:sz w:val="28"/>
          <w:szCs w:val="28"/>
          <w:vertAlign w:val="baseline"/>
          <w:rtl w:val="0"/>
        </w:rPr>
        <w:t xml:space="preserve"> cloud arise, to hide </w:t>
      </w:r>
      <w:r w:rsidDel="00000000" w:rsidR="00000000" w:rsidRPr="00000000">
        <w:rPr>
          <w:rFonts w:ascii="Times New Roman" w:cs="Times New Roman" w:eastAsia="Times New Roman" w:hAnsi="Times New Roman"/>
          <w:b w:val="0"/>
          <w:sz w:val="28"/>
          <w:szCs w:val="28"/>
          <w:u w:val="single"/>
          <w:vertAlign w:val="baseline"/>
          <w:rtl w:val="0"/>
        </w:rPr>
        <w:t xml:space="preserve">thee</w:t>
      </w:r>
      <w:r w:rsidDel="00000000" w:rsidR="00000000" w:rsidRPr="00000000">
        <w:rPr>
          <w:rFonts w:ascii="Times New Roman" w:cs="Times New Roman" w:eastAsia="Times New Roman" w:hAnsi="Times New Roman"/>
          <w:b w:val="0"/>
          <w:sz w:val="28"/>
          <w:szCs w:val="28"/>
          <w:vertAlign w:val="baseline"/>
          <w:rtl w:val="0"/>
        </w:rPr>
        <w:t xml:space="preserve"> from thy </w:t>
      </w:r>
      <w:r w:rsidDel="00000000" w:rsidR="00000000" w:rsidRPr="00000000">
        <w:rPr>
          <w:sz w:val="28"/>
          <w:szCs w:val="28"/>
          <w:rtl w:val="0"/>
        </w:rPr>
        <w:t xml:space="preserve">servant’s</w:t>
      </w:r>
      <w:r w:rsidDel="00000000" w:rsidR="00000000" w:rsidRPr="00000000">
        <w:rPr>
          <w:rFonts w:ascii="Times New Roman" w:cs="Times New Roman" w:eastAsia="Times New Roman" w:hAnsi="Times New Roman"/>
          <w:b w:val="0"/>
          <w:sz w:val="28"/>
          <w:szCs w:val="28"/>
          <w:vertAlign w:val="baseline"/>
          <w:rtl w:val="0"/>
        </w:rPr>
        <w:t xml:space="preserve"> eyes.</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is also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Shield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unto his people.  The Lord God is a sun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shield.  We all have caught the picture of the mother hen shielding her young with her wings.  That takes us to that 91st Psalm again, verse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shall cover thee with his feathers and under his wings shalt thou trust.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Abraham God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thy shield and exceeding great reward.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15:1)  This was true of the </w:t>
      </w:r>
      <w:r w:rsidDel="00000000" w:rsidR="00000000" w:rsidRPr="00000000">
        <w:rPr>
          <w:rFonts w:ascii="Times New Roman" w:cs="Times New Roman" w:eastAsia="Times New Roman" w:hAnsi="Times New Roman"/>
          <w:b w:val="0"/>
          <w:sz w:val="28"/>
          <w:szCs w:val="28"/>
          <w:u w:val="single"/>
          <w:vertAlign w:val="baseline"/>
          <w:rtl w:val="0"/>
        </w:rPr>
        <w:t xml:space="preserve">Father</w:t>
      </w:r>
      <w:r w:rsidDel="00000000" w:rsidR="00000000" w:rsidRPr="00000000">
        <w:rPr>
          <w:rFonts w:ascii="Times New Roman" w:cs="Times New Roman" w:eastAsia="Times New Roman" w:hAnsi="Times New Roman"/>
          <w:b w:val="0"/>
          <w:sz w:val="28"/>
          <w:szCs w:val="28"/>
          <w:vertAlign w:val="baseline"/>
          <w:rtl w:val="0"/>
        </w:rPr>
        <w:t xml:space="preserve"> of the faithful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has been true of all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since.  In this promise, again the Lord uses a shield to symbolize the thought of protection.  To Abraham, much of the protection was along physical lines.  To us it is </w:t>
      </w:r>
      <w:r w:rsidDel="00000000" w:rsidR="00000000" w:rsidRPr="00000000">
        <w:rPr>
          <w:rFonts w:ascii="Times New Roman" w:cs="Times New Roman" w:eastAsia="Times New Roman" w:hAnsi="Times New Roman"/>
          <w:b w:val="0"/>
          <w:sz w:val="28"/>
          <w:szCs w:val="28"/>
          <w:u w:val="single"/>
          <w:vertAlign w:val="baseline"/>
          <w:rtl w:val="0"/>
        </w:rPr>
        <w:t xml:space="preserve">largely</w:t>
      </w:r>
      <w:r w:rsidDel="00000000" w:rsidR="00000000" w:rsidRPr="00000000">
        <w:rPr>
          <w:rFonts w:ascii="Times New Roman" w:cs="Times New Roman" w:eastAsia="Times New Roman" w:hAnsi="Times New Roman"/>
          <w:b w:val="0"/>
          <w:sz w:val="28"/>
          <w:szCs w:val="28"/>
          <w:vertAlign w:val="baseline"/>
          <w:rtl w:val="0"/>
        </w:rPr>
        <w:t xml:space="preserve"> along spiritual lines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being protected as New Creatures.  The attacks against us are made on the mind.  The enemy’s arrows are often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bitter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deceptive words, lying words; words that are designed to cast doubt and instill fear into our hearts and minds.  Is it any wonder the Apostle likened that soldier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armor unto the truth?  The truth is an armor, it does </w:t>
      </w:r>
      <w:r w:rsidDel="00000000" w:rsidR="00000000" w:rsidRPr="00000000">
        <w:rPr>
          <w:rFonts w:ascii="Times New Roman" w:cs="Times New Roman" w:eastAsia="Times New Roman" w:hAnsi="Times New Roman"/>
          <w:b w:val="0"/>
          <w:sz w:val="28"/>
          <w:szCs w:val="28"/>
          <w:u w:val="single"/>
          <w:vertAlign w:val="baseline"/>
          <w:rtl w:val="0"/>
        </w:rPr>
        <w:t xml:space="preserve">protect</w:t>
      </w:r>
      <w:r w:rsidDel="00000000" w:rsidR="00000000" w:rsidRPr="00000000">
        <w:rPr>
          <w:rFonts w:ascii="Times New Roman" w:cs="Times New Roman" w:eastAsia="Times New Roman" w:hAnsi="Times New Roman"/>
          <w:b w:val="0"/>
          <w:sz w:val="28"/>
          <w:szCs w:val="28"/>
          <w:vertAlign w:val="baseline"/>
          <w:rtl w:val="0"/>
        </w:rPr>
        <w:t xml:space="preserve"> us against these poisoned darts of the Adversary.</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Psalmist goes on in that 84th chapter, 11th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will give grace and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the Apostle Paul the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grace is sufficient for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tells us that the Lord does give us a sufficiency of grace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gives us what we need.  Paul at one time felt that his one particular physical weakness was a hindrance to him in serving the Lord.  He asked three times to have it removed.  Somehow the Lord communicated to Paul that his grace was sufficient.  No doubt each of us has some little weakness, some peculiarity that we would prefer not to have.  We have that promise as it comes through the words of the Apostle Paul.  We have a sufficiency of grace.  As the Psalmist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will give grace.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will also give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Peter refers to our </w:t>
      </w:r>
      <w:r w:rsidDel="00000000" w:rsidR="00000000" w:rsidRPr="00000000">
        <w:rPr>
          <w:rFonts w:ascii="Times New Roman" w:cs="Times New Roman" w:eastAsia="Times New Roman" w:hAnsi="Times New Roman"/>
          <w:b w:val="0"/>
          <w:sz w:val="28"/>
          <w:szCs w:val="28"/>
          <w:u w:val="single"/>
          <w:vertAlign w:val="baseline"/>
          <w:rtl w:val="0"/>
        </w:rPr>
        <w:t xml:space="preserve">fiery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trials</w:t>
      </w:r>
      <w:r w:rsidDel="00000000" w:rsidR="00000000" w:rsidRPr="00000000">
        <w:rPr>
          <w:rFonts w:ascii="Times New Roman" w:cs="Times New Roman" w:eastAsia="Times New Roman" w:hAnsi="Times New Roman"/>
          <w:b w:val="0"/>
          <w:sz w:val="28"/>
          <w:szCs w:val="28"/>
          <w:vertAlign w:val="baseline"/>
          <w:rtl w:val="0"/>
        </w:rPr>
        <w:t xml:space="preserve"> and in verse 13 of 1 Pet. 4 he tells us that in these we should “rejoice inasmuch as ye are partakers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sufferings, that when his glory shall be revealed, you may be glad also with exceeding joy.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glory is revealed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world, that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will be with him shining that glory.  This is why the Apostle suggests that we should rejoice in our fiery trials.  If we share in this sin-offering we will share also his glory.  Remember the words of the Apostle Paul in Rom. 8:18: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 reckon that the sufferings of this present time are not worthy to be compared with the </w:t>
      </w:r>
      <w:r w:rsidDel="00000000" w:rsidR="00000000" w:rsidRPr="00000000">
        <w:rPr>
          <w:rFonts w:ascii="Times New Roman" w:cs="Times New Roman" w:eastAsia="Times New Roman" w:hAnsi="Times New Roman"/>
          <w:b w:val="0"/>
          <w:sz w:val="28"/>
          <w:szCs w:val="28"/>
          <w:u w:val="single"/>
          <w:vertAlign w:val="baseline"/>
          <w:rtl w:val="0"/>
        </w:rPr>
        <w:t xml:space="preserve">glory</w:t>
      </w:r>
      <w:r w:rsidDel="00000000" w:rsidR="00000000" w:rsidRPr="00000000">
        <w:rPr>
          <w:rFonts w:ascii="Times New Roman" w:cs="Times New Roman" w:eastAsia="Times New Roman" w:hAnsi="Times New Roman"/>
          <w:b w:val="0"/>
          <w:sz w:val="28"/>
          <w:szCs w:val="28"/>
          <w:vertAlign w:val="baseline"/>
          <w:rtl w:val="0"/>
        </w:rPr>
        <w:t xml:space="preserve"> that shall be revealed in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the Psalmist says, the Lord </w:t>
      </w:r>
      <w:r w:rsidDel="00000000" w:rsidR="00000000" w:rsidRPr="00000000">
        <w:rPr>
          <w:rFonts w:ascii="Times New Roman" w:cs="Times New Roman" w:eastAsia="Times New Roman" w:hAnsi="Times New Roman"/>
          <w:b w:val="0"/>
          <w:sz w:val="28"/>
          <w:szCs w:val="28"/>
          <w:u w:val="single"/>
          <w:vertAlign w:val="baseline"/>
          <w:rtl w:val="0"/>
        </w:rPr>
        <w:t xml:space="preserve">will</w:t>
      </w:r>
      <w:r w:rsidDel="00000000" w:rsidR="00000000" w:rsidRPr="00000000">
        <w:rPr>
          <w:rFonts w:ascii="Times New Roman" w:cs="Times New Roman" w:eastAsia="Times New Roman" w:hAnsi="Times New Roman"/>
          <w:b w:val="0"/>
          <w:sz w:val="28"/>
          <w:szCs w:val="28"/>
          <w:vertAlign w:val="baseline"/>
          <w:rtl w:val="0"/>
        </w:rPr>
        <w:t xml:space="preserve"> give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will be to those who are found faithful.</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text of Psalm 84:11 concludes with the thought that no </w:t>
      </w:r>
      <w:r w:rsidDel="00000000" w:rsidR="00000000" w:rsidRPr="00000000">
        <w:rPr>
          <w:rFonts w:ascii="Times New Roman" w:cs="Times New Roman" w:eastAsia="Times New Roman" w:hAnsi="Times New Roman"/>
          <w:b w:val="0"/>
          <w:sz w:val="28"/>
          <w:szCs w:val="28"/>
          <w:u w:val="single"/>
          <w:vertAlign w:val="baseline"/>
          <w:rtl w:val="0"/>
        </w:rPr>
        <w:t xml:space="preserve">good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thing</w:t>
      </w:r>
      <w:r w:rsidDel="00000000" w:rsidR="00000000" w:rsidRPr="00000000">
        <w:rPr>
          <w:rFonts w:ascii="Times New Roman" w:cs="Times New Roman" w:eastAsia="Times New Roman" w:hAnsi="Times New Roman"/>
          <w:b w:val="0"/>
          <w:sz w:val="28"/>
          <w:szCs w:val="28"/>
          <w:vertAlign w:val="baseline"/>
          <w:rtl w:val="0"/>
        </w:rPr>
        <w:t xml:space="preserve"> will be withheld from those who walk uprightly.</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James 1:17 we read about the </w:t>
      </w:r>
      <w:r w:rsidDel="00000000" w:rsidR="00000000" w:rsidRPr="00000000">
        <w:rPr>
          <w:sz w:val="28"/>
          <w:szCs w:val="28"/>
          <w:rtl w:val="0"/>
        </w:rPr>
        <w:t xml:space="preserve">“</w:t>
      </w:r>
      <w:r w:rsidDel="00000000" w:rsidR="00000000" w:rsidRPr="00000000">
        <w:rPr>
          <w:sz w:val="28"/>
          <w:szCs w:val="28"/>
          <w:vertAlign w:val="baseline"/>
          <w:rtl w:val="0"/>
        </w:rPr>
        <w:t xml:space="preserve">good gifts</w:t>
      </w:r>
      <w:r w:rsidDel="00000000" w:rsidR="00000000" w:rsidRPr="00000000">
        <w:rPr>
          <w:sz w:val="28"/>
          <w:szCs w:val="28"/>
          <w:rtl w:val="0"/>
        </w:rPr>
        <w:t xml:space="preserve">”</w:t>
      </w:r>
      <w:r w:rsidDel="00000000" w:rsidR="00000000" w:rsidRPr="00000000">
        <w:rPr>
          <w:sz w:val="28"/>
          <w:szCs w:val="28"/>
          <w:vertAlign w:val="baseline"/>
          <w:rtl w:val="0"/>
        </w:rPr>
        <w:t xml:space="preserve"> from the Father.  </w:t>
      </w:r>
      <w:r w:rsidDel="00000000" w:rsidR="00000000" w:rsidRPr="00000000">
        <w:rPr>
          <w:sz w:val="28"/>
          <w:szCs w:val="28"/>
          <w:rtl w:val="0"/>
        </w:rPr>
        <w:t xml:space="preserve">“</w:t>
      </w:r>
      <w:r w:rsidDel="00000000" w:rsidR="00000000" w:rsidRPr="00000000">
        <w:rPr>
          <w:sz w:val="28"/>
          <w:szCs w:val="28"/>
          <w:vertAlign w:val="baseline"/>
          <w:rtl w:val="0"/>
        </w:rPr>
        <w:t xml:space="preserve">Every good gift and every perfect gift is from above and cometh down from the Father of lights.</w:t>
      </w:r>
      <w:r w:rsidDel="00000000" w:rsidR="00000000" w:rsidRPr="00000000">
        <w:rPr>
          <w:sz w:val="28"/>
          <w:szCs w:val="28"/>
          <w:rtl w:val="0"/>
        </w:rPr>
        <w:t xml:space="preserve">”</w:t>
      </w:r>
      <w:r w:rsidDel="00000000" w:rsidR="00000000" w:rsidRPr="00000000">
        <w:rPr>
          <w:sz w:val="28"/>
          <w:szCs w:val="28"/>
          <w:vertAlign w:val="baseline"/>
          <w:rtl w:val="0"/>
        </w:rPr>
        <w:t xml:space="preserve">  During the time that “OUR CONFLICT</w:t>
      </w:r>
      <w:r w:rsidDel="00000000" w:rsidR="00000000" w:rsidRPr="00000000">
        <w:rPr>
          <w:sz w:val="28"/>
          <w:szCs w:val="28"/>
          <w:rtl w:val="0"/>
        </w:rPr>
        <w:t xml:space="preserve">”</w:t>
      </w:r>
      <w:r w:rsidDel="00000000" w:rsidR="00000000" w:rsidRPr="00000000">
        <w:rPr>
          <w:sz w:val="28"/>
          <w:szCs w:val="28"/>
          <w:vertAlign w:val="baseline"/>
          <w:rtl w:val="0"/>
        </w:rPr>
        <w:t xml:space="preserve"> is taking place, possibly one of our greatest dangers of losing in our conflict is that of permitting these good gifts of God to become commonplace.  The </w:t>
      </w:r>
      <w:r w:rsidDel="00000000" w:rsidR="00000000" w:rsidRPr="00000000">
        <w:rPr>
          <w:sz w:val="28"/>
          <w:szCs w:val="28"/>
          <w:rtl w:val="0"/>
        </w:rPr>
        <w:t xml:space="preserve">“</w:t>
      </w:r>
      <w:r w:rsidDel="00000000" w:rsidR="00000000" w:rsidRPr="00000000">
        <w:rPr>
          <w:sz w:val="28"/>
          <w:szCs w:val="28"/>
          <w:vertAlign w:val="baseline"/>
          <w:rtl w:val="0"/>
        </w:rPr>
        <w:t xml:space="preserve">gift</w:t>
      </w:r>
      <w:r w:rsidDel="00000000" w:rsidR="00000000" w:rsidRPr="00000000">
        <w:rPr>
          <w:sz w:val="28"/>
          <w:szCs w:val="28"/>
          <w:rtl w:val="0"/>
        </w:rPr>
        <w:t xml:space="preserve">”</w:t>
      </w:r>
      <w:r w:rsidDel="00000000" w:rsidR="00000000" w:rsidRPr="00000000">
        <w:rPr>
          <w:sz w:val="28"/>
          <w:szCs w:val="28"/>
          <w:vertAlign w:val="baseline"/>
          <w:rtl w:val="0"/>
        </w:rPr>
        <w:t xml:space="preserve"> of His Son would be first and foremost, the unspeakable </w:t>
      </w:r>
      <w:r w:rsidDel="00000000" w:rsidR="00000000" w:rsidRPr="00000000">
        <w:rPr>
          <w:sz w:val="28"/>
          <w:szCs w:val="28"/>
          <w:rtl w:val="0"/>
        </w:rPr>
        <w:t xml:space="preserve">“</w:t>
      </w:r>
      <w:r w:rsidDel="00000000" w:rsidR="00000000" w:rsidRPr="00000000">
        <w:rPr>
          <w:sz w:val="28"/>
          <w:szCs w:val="28"/>
          <w:vertAlign w:val="baseline"/>
          <w:rtl w:val="0"/>
        </w:rPr>
        <w:t xml:space="preserve">gift</w:t>
      </w:r>
      <w:r w:rsidDel="00000000" w:rsidR="00000000" w:rsidRPr="00000000">
        <w:rPr>
          <w:sz w:val="28"/>
          <w:szCs w:val="28"/>
          <w:rtl w:val="0"/>
        </w:rPr>
        <w:t xml:space="preserve">”</w:t>
      </w:r>
      <w:r w:rsidDel="00000000" w:rsidR="00000000" w:rsidRPr="00000000">
        <w:rPr>
          <w:sz w:val="28"/>
          <w:szCs w:val="28"/>
          <w:vertAlign w:val="baseline"/>
          <w:rtl w:val="0"/>
        </w:rPr>
        <w:t xml:space="preserve"> referred to in 2 Cor. 9:15.  Through His great sacrifice we have the genuine hope of seeking for glory, honor and immortality.  At the present time we have the gift of the begetting of the Holy Spirit, referred to as the earnest of our inheritance.  (Eph. 1:14)</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refers to gifts in Eph. 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apostles, prophets, pastors, teachers and evangelists.  These are for the perfecting of the saints, for the work of the ministry, for the edifying of the body of Christ.  The Scriptures abound with promises and if they are considered and claimed by us, they become a source of protection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armor if you will.</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indicate that the very last members of the Body of Christ, will have a special privilege of passing a special test:  certain passages seem to indicate this.  The reference in 2 Thess. 2:9-12 that has been considered so much in the recent past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been forced (as it were) in the light of conditions prevailing in the Bible Student world to examine these verses.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judged who believed not the truth, but had pleasure in unrighteousness.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studies of the Truth we have learned that these verses find a large measure of fulfillment in the development of the Papacy.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DELUSION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finds a large measure of fulfillment after the death of Brother Russell.  We believe we are going through a period of strong delusion at the present time.  The Pastor comments on these verses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4397.  The comments follow a sub-title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ELECT TO BE UNDECEIVABLE.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Scriptures abound with testimonies to the effect that the severe trials of the near future will be along the lines of deception.  They speak of lying angels and deceivableness of unrighteousness and lying wonders and tell us that the Lord will send or permit a strong delusion that they may believe a lie.  If we gain the right conception of the matter, these deceptions are to affect </w:t>
      </w:r>
      <w:r w:rsidDel="00000000" w:rsidR="00000000" w:rsidRPr="00000000">
        <w:rPr>
          <w:rFonts w:ascii="Times New Roman" w:cs="Times New Roman" w:eastAsia="Times New Roman" w:hAnsi="Times New Roman"/>
          <w:b w:val="0"/>
          <w:sz w:val="28"/>
          <w:szCs w:val="28"/>
          <w:u w:val="single"/>
          <w:vertAlign w:val="baseline"/>
          <w:rtl w:val="0"/>
        </w:rPr>
        <w:t xml:space="preserve">the whole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including its wise men, and indeed practically everybody except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be preserved not through their own wisdom or superiority, but through the power of God, for there shall arise false Christs, and false prophets, and shall show great signs and wonders:  insomuch that, if it were possible, they shall deceive the very elect. Matt. 24:24.</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fact that the Pastor expected strong delusion to affect the whole </w:t>
      </w:r>
      <w:r w:rsidDel="00000000" w:rsidR="00000000" w:rsidRPr="00000000">
        <w:rPr>
          <w:rFonts w:ascii="Times New Roman" w:cs="Times New Roman" w:eastAsia="Times New Roman" w:hAnsi="Times New Roman"/>
          <w:b w:val="0"/>
          <w:sz w:val="28"/>
          <w:szCs w:val="28"/>
          <w:u w:val="single"/>
          <w:vertAlign w:val="baseline"/>
          <w:rtl w:val="0"/>
        </w:rPr>
        <w:t xml:space="preserve">world</w:t>
      </w:r>
      <w:r w:rsidDel="00000000" w:rsidR="00000000" w:rsidRPr="00000000">
        <w:rPr>
          <w:rFonts w:ascii="Times New Roman" w:cs="Times New Roman" w:eastAsia="Times New Roman" w:hAnsi="Times New Roman"/>
          <w:b w:val="0"/>
          <w:sz w:val="28"/>
          <w:szCs w:val="28"/>
          <w:vertAlign w:val="baseline"/>
          <w:rtl w:val="0"/>
        </w:rPr>
        <w:t xml:space="preserve"> implies that some great deception is yet to come.  With all our tests and trials, if we knew exactly what they were going to be,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cease to be tests.  So whatever is yet to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will be a test, not fully known in advance.  But the Lord’s people will be </w:t>
      </w:r>
      <w:r w:rsidDel="00000000" w:rsidR="00000000" w:rsidRPr="00000000">
        <w:rPr>
          <w:rFonts w:ascii="Times New Roman" w:cs="Times New Roman" w:eastAsia="Times New Roman" w:hAnsi="Times New Roman"/>
          <w:b w:val="0"/>
          <w:sz w:val="28"/>
          <w:szCs w:val="28"/>
          <w:u w:val="single"/>
          <w:vertAlign w:val="baseline"/>
          <w:rtl w:val="0"/>
        </w:rPr>
        <w:t xml:space="preserve">prepared</w:t>
      </w:r>
      <w:r w:rsidDel="00000000" w:rsidR="00000000" w:rsidRPr="00000000">
        <w:rPr>
          <w:rFonts w:ascii="Times New Roman" w:cs="Times New Roman" w:eastAsia="Times New Roman" w:hAnsi="Times New Roman"/>
          <w:b w:val="0"/>
          <w:sz w:val="28"/>
          <w:szCs w:val="28"/>
          <w:vertAlign w:val="baseline"/>
          <w:rtl w:val="0"/>
        </w:rPr>
        <w:t xml:space="preserve"> in advance.  The Lord has made such a provision that we may meet these tests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avail ourselves of that provision.</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translation of 2 Tim. 1:7 says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hath not given us a spirit of timidity, but of </w:t>
      </w:r>
      <w:r w:rsidDel="00000000" w:rsidR="00000000" w:rsidRPr="00000000">
        <w:rPr>
          <w:rFonts w:ascii="Times New Roman" w:cs="Times New Roman" w:eastAsia="Times New Roman" w:hAnsi="Times New Roman"/>
          <w:b w:val="0"/>
          <w:sz w:val="28"/>
          <w:szCs w:val="28"/>
          <w:u w:val="single"/>
          <w:vertAlign w:val="baseline"/>
          <w:rtl w:val="0"/>
        </w:rPr>
        <w:t xml:space="preserve">courage</w:t>
      </w:r>
      <w:r w:rsidDel="00000000" w:rsidR="00000000" w:rsidRPr="00000000">
        <w:rPr>
          <w:rFonts w:ascii="Times New Roman" w:cs="Times New Roman" w:eastAsia="Times New Roman" w:hAnsi="Times New Roman"/>
          <w:b w:val="0"/>
          <w:sz w:val="28"/>
          <w:szCs w:val="28"/>
          <w:vertAlign w:val="baseline"/>
          <w:rtl w:val="0"/>
        </w:rPr>
        <w:t xml:space="preserve">, of </w:t>
      </w:r>
      <w:r w:rsidDel="00000000" w:rsidR="00000000" w:rsidRPr="00000000">
        <w:rPr>
          <w:rFonts w:ascii="Times New Roman" w:cs="Times New Roman" w:eastAsia="Times New Roman" w:hAnsi="Times New Roman"/>
          <w:b w:val="0"/>
          <w:sz w:val="28"/>
          <w:szCs w:val="28"/>
          <w:u w:val="single"/>
          <w:vertAlign w:val="baseline"/>
          <w:rtl w:val="0"/>
        </w:rPr>
        <w:t xml:space="preserve">love</w:t>
      </w:r>
      <w:r w:rsidDel="00000000" w:rsidR="00000000" w:rsidRPr="00000000">
        <w:rPr>
          <w:rFonts w:ascii="Times New Roman" w:cs="Times New Roman" w:eastAsia="Times New Roman" w:hAnsi="Times New Roman"/>
          <w:b w:val="0"/>
          <w:sz w:val="28"/>
          <w:szCs w:val="28"/>
          <w:vertAlign w:val="baseline"/>
          <w:rtl w:val="0"/>
        </w:rPr>
        <w:t xml:space="preserve"> and of a </w:t>
      </w:r>
      <w:r w:rsidDel="00000000" w:rsidR="00000000" w:rsidRPr="00000000">
        <w:rPr>
          <w:rFonts w:ascii="Times New Roman" w:cs="Times New Roman" w:eastAsia="Times New Roman" w:hAnsi="Times New Roman"/>
          <w:b w:val="0"/>
          <w:sz w:val="28"/>
          <w:szCs w:val="28"/>
          <w:u w:val="single"/>
          <w:vertAlign w:val="baseline"/>
          <w:rtl w:val="0"/>
        </w:rPr>
        <w:t xml:space="preserve">sound mind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a combination of Christian traits, that cannot be surpassed.  The text indicates that the Lord has </w:t>
      </w:r>
      <w:r w:rsidDel="00000000" w:rsidR="00000000" w:rsidRPr="00000000">
        <w:rPr>
          <w:rFonts w:ascii="Times New Roman" w:cs="Times New Roman" w:eastAsia="Times New Roman" w:hAnsi="Times New Roman"/>
          <w:b w:val="0"/>
          <w:sz w:val="28"/>
          <w:szCs w:val="28"/>
          <w:u w:val="single"/>
          <w:vertAlign w:val="baseline"/>
          <w:rtl w:val="0"/>
        </w:rPr>
        <w:t xml:space="preserve">given</w:t>
      </w:r>
      <w:r w:rsidDel="00000000" w:rsidR="00000000" w:rsidRPr="00000000">
        <w:rPr>
          <w:rFonts w:ascii="Times New Roman" w:cs="Times New Roman" w:eastAsia="Times New Roman" w:hAnsi="Times New Roman"/>
          <w:b w:val="0"/>
          <w:sz w:val="28"/>
          <w:szCs w:val="28"/>
          <w:vertAlign w:val="baseline"/>
          <w:rtl w:val="0"/>
        </w:rPr>
        <w:t xml:space="preserve"> these 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not forced upon us.</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could never be successful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CONFLICT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without these traits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courage, love and a sound mind.  We gain these things in the area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experiences.  That soldier that the apostle viewed in his day could slip his armor on with comparative ease; but not so with the symbolic armor.  We may have certain natural tendencies that prevent us from fastening thoroughly one or another part of this armor provided by the Lord.  For instance, few of us are naturally peaceful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find it difficult perhaps to fasten properly those sandals of peace.</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takes a while, much practice, and then it requires the right kind of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peace at any price, but the peace of God, that which would be acceptable in his sight, and one that would permit us to be content in all the experiences permitted to come upon us by the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ord.</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doubt all of us have </w:t>
      </w:r>
      <w:r w:rsidDel="00000000" w:rsidR="00000000" w:rsidRPr="00000000">
        <w:rPr>
          <w:rFonts w:ascii="Times New Roman" w:cs="Times New Roman" w:eastAsia="Times New Roman" w:hAnsi="Times New Roman"/>
          <w:b w:val="0"/>
          <w:sz w:val="28"/>
          <w:szCs w:val="28"/>
          <w:u w:val="single"/>
          <w:vertAlign w:val="baseline"/>
          <w:rtl w:val="0"/>
        </w:rPr>
        <w:t xml:space="preserve">begun</w:t>
      </w:r>
      <w:r w:rsidDel="00000000" w:rsidR="00000000" w:rsidRPr="00000000">
        <w:rPr>
          <w:rFonts w:ascii="Times New Roman" w:cs="Times New Roman" w:eastAsia="Times New Roman" w:hAnsi="Times New Roman"/>
          <w:b w:val="0"/>
          <w:sz w:val="28"/>
          <w:szCs w:val="28"/>
          <w:vertAlign w:val="baseline"/>
          <w:rtl w:val="0"/>
        </w:rPr>
        <w:t xml:space="preserve"> to put that armor on.  Quite likely many have it on.  If we have </w:t>
      </w:r>
      <w:r w:rsidDel="00000000" w:rsidR="00000000" w:rsidRPr="00000000">
        <w:rPr>
          <w:rFonts w:ascii="Times New Roman" w:cs="Times New Roman" w:eastAsia="Times New Roman" w:hAnsi="Times New Roman"/>
          <w:b w:val="0"/>
          <w:sz w:val="28"/>
          <w:szCs w:val="28"/>
          <w:u w:val="single"/>
          <w:vertAlign w:val="baseline"/>
          <w:rtl w:val="0"/>
        </w:rPr>
        <w:t xml:space="preserve">begun</w:t>
      </w:r>
      <w:r w:rsidDel="00000000" w:rsidR="00000000" w:rsidRPr="00000000">
        <w:rPr>
          <w:rFonts w:ascii="Times New Roman" w:cs="Times New Roman" w:eastAsia="Times New Roman" w:hAnsi="Times New Roman"/>
          <w:b w:val="0"/>
          <w:sz w:val="28"/>
          <w:szCs w:val="28"/>
          <w:vertAlign w:val="baseline"/>
          <w:rtl w:val="0"/>
        </w:rPr>
        <w:t xml:space="preserve">,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finish that good work.  He who endures to the end, shall be saved. If we feel we have it on, by all means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keep it on.</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s>
        <w:contextualSpacing w:val="0"/>
        <w:rPr>
          <w:sz w:val="28"/>
          <w:szCs w:val="28"/>
        </w:rPr>
      </w:pP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144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GIDEON</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S ARMY IN ANTITYPE</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Arise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O! Army of Gideon,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Let him that is fearful return;</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Jehovah wants only the zealous,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Whose hearts with the love of truth burn.</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Ten thousand remain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Still too many;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Once more He their loyalty proves,</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To see who most faithfully serves Him,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To see who most fervently loves.</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O! ye, who have sworn Him allegiance,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Mark well!  He is now testing you,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With the water of truth He will prove you,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To see who is loyal and true.</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Look well to your drinking, then, brother,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That you no impurities trace,</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Take your lamp, your pitcher and trumpet,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And stand every man in his place!</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Your sword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Sword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Your lamp is the light from His Word,</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Your pitcher, this poor earthen vessel,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You break at the voice of your Lord.</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Is your lamp burning bright in your pitcher?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Doth your trumpet give forth “certain sound?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Soon the Sword of the Lord and of Gideon </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The enemy’s host will confound.</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For sure is the victory promised,</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 xml:space="preserve">And great is the peace He awards—</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Then, “stand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your place, all ye faithful,</w:t>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r>
      <w:r w:rsidDel="00000000" w:rsidR="00000000" w:rsidRPr="00000000">
        <w:rPr>
          <w:rFonts w:ascii="Times New Roman" w:cs="Times New Roman" w:eastAsia="Times New Roman" w:hAnsi="Times New Roman"/>
          <w:b w:val="0"/>
          <w:i w:val="1"/>
          <w:sz w:val="28"/>
          <w:szCs w:val="28"/>
          <w:vertAlign w:val="baseline"/>
          <w:rtl w:val="0"/>
        </w:rPr>
        <w:t xml:space="preserve">The battle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not yours, but the Lord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w:t>
      </w:r>
    </w:p>
    <w:p w:rsidR="00000000" w:rsidDel="00000000" w:rsidP="00000000" w:rsidRDefault="00000000" w:rsidRPr="00000000">
      <w:pPr>
        <w:pBdr/>
        <w:tabs>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Poems of Dawn</w:t>
      </w:r>
      <w:r w:rsidDel="00000000" w:rsidR="00000000" w:rsidRPr="00000000">
        <w:rPr>
          <w:rFonts w:ascii="Times New Roman" w:cs="Times New Roman" w:eastAsia="Times New Roman" w:hAnsi="Times New Roman"/>
          <w:b w:val="0"/>
          <w:sz w:val="28"/>
          <w:szCs w:val="28"/>
          <w:vertAlign w:val="baseline"/>
          <w:rtl w:val="0"/>
        </w:rPr>
        <w:t xml:space="preserve">, page 127.</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center" w:pos="4320"/>
        <w:tab w:val="right" w:pos="8640"/>
      </w:tabs>
      <w:spacing w:after="0" w:before="280" w:line="24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